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0B0A" w14:textId="3DFCCDC6" w:rsidR="0019430E" w:rsidRPr="0019430E" w:rsidRDefault="00D0622C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 xml:space="preserve">Ivan </w:t>
      </w:r>
      <w:proofErr w:type="spellStart"/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>Grebeshkov</w:t>
      </w:r>
      <w:proofErr w:type="spellEnd"/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ab/>
        <w:t xml:space="preserve">Teie: 12.03.2024 nr </w:t>
      </w:r>
      <w:r w:rsidRPr="00D0622C">
        <w:rPr>
          <w:rStyle w:val="bold"/>
          <w:rFonts w:ascii="Times New Roman" w:hAnsi="Times New Roman" w:cs="Times New Roman"/>
          <w:color w:val="000000"/>
          <w:sz w:val="24"/>
        </w:rPr>
        <w:t>12-1/24/50-1</w:t>
      </w:r>
      <w:r>
        <w:rPr>
          <w:rFonts w:ascii="Times New Roman" w:hAnsi="Times New Roman" w:cs="Times New Roman"/>
          <w:color w:val="202020"/>
          <w:sz w:val="24"/>
          <w:szCs w:val="22"/>
          <w:lang w:eastAsia="et-EE"/>
        </w:rPr>
        <w:tab/>
      </w:r>
    </w:p>
    <w:p w14:paraId="31D862BD" w14:textId="0A73973F" w:rsidR="0019430E" w:rsidRDefault="0019430E" w:rsidP="0019430E">
      <w:pPr>
        <w:rPr>
          <w:rStyle w:val="bold"/>
          <w:rFonts w:ascii="Times New Roman" w:hAnsi="Times New Roman" w:cs="Times New Roman"/>
          <w:color w:val="000000"/>
          <w:sz w:val="24"/>
        </w:rPr>
      </w:pP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>Tartu Vangla</w:t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ab/>
        <w:t xml:space="preserve">        </w:t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ab/>
        <w:t xml:space="preserve"> </w:t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D0622C">
        <w:rPr>
          <w:rFonts w:ascii="Times New Roman" w:hAnsi="Times New Roman" w:cs="Times New Roman"/>
          <w:color w:val="202020"/>
          <w:sz w:val="24"/>
          <w:lang w:eastAsia="et-EE"/>
        </w:rPr>
        <w:t>Meie: 15.03</w:t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>.202</w:t>
      </w:r>
      <w:r w:rsidR="0049121B" w:rsidRPr="00D0622C">
        <w:rPr>
          <w:rFonts w:ascii="Times New Roman" w:hAnsi="Times New Roman" w:cs="Times New Roman"/>
          <w:color w:val="202020"/>
          <w:sz w:val="24"/>
          <w:lang w:eastAsia="et-EE"/>
        </w:rPr>
        <w:t xml:space="preserve">4 </w:t>
      </w:r>
      <w:r w:rsidRPr="00D0622C">
        <w:rPr>
          <w:rFonts w:ascii="Times New Roman" w:hAnsi="Times New Roman" w:cs="Times New Roman"/>
          <w:color w:val="202020"/>
          <w:sz w:val="24"/>
          <w:lang w:eastAsia="et-EE"/>
        </w:rPr>
        <w:t xml:space="preserve">nr </w:t>
      </w:r>
      <w:r w:rsidR="00D0622C" w:rsidRPr="00D0622C">
        <w:rPr>
          <w:rStyle w:val="bold"/>
          <w:rFonts w:ascii="Times New Roman" w:hAnsi="Times New Roman" w:cs="Times New Roman"/>
          <w:color w:val="000000"/>
          <w:sz w:val="24"/>
        </w:rPr>
        <w:t>12-1/24/50-</w:t>
      </w:r>
      <w:r w:rsidR="00402CE2">
        <w:rPr>
          <w:rStyle w:val="bold"/>
          <w:rFonts w:ascii="Times New Roman" w:hAnsi="Times New Roman" w:cs="Times New Roman"/>
          <w:color w:val="000000"/>
          <w:sz w:val="24"/>
        </w:rPr>
        <w:t>2</w:t>
      </w:r>
    </w:p>
    <w:p w14:paraId="15359811" w14:textId="77777777" w:rsidR="00D0622C" w:rsidRDefault="00D0622C" w:rsidP="0019430E">
      <w:pPr>
        <w:rPr>
          <w:rStyle w:val="bold"/>
          <w:rFonts w:ascii="Times New Roman" w:hAnsi="Times New Roman" w:cs="Times New Roman"/>
          <w:color w:val="000000"/>
          <w:sz w:val="24"/>
        </w:rPr>
      </w:pPr>
    </w:p>
    <w:p w14:paraId="52A0FB7D" w14:textId="056E12C9" w:rsidR="00D0622C" w:rsidRPr="00D0622C" w:rsidRDefault="00D0622C" w:rsidP="0019430E">
      <w:pPr>
        <w:rPr>
          <w:rStyle w:val="bold"/>
          <w:rFonts w:ascii="Times New Roman" w:hAnsi="Times New Roman" w:cs="Times New Roman"/>
          <w:color w:val="000000"/>
          <w:sz w:val="24"/>
        </w:rPr>
      </w:pPr>
      <w:r w:rsidRPr="00D0622C">
        <w:rPr>
          <w:rStyle w:val="bold"/>
          <w:rFonts w:ascii="Times New Roman" w:hAnsi="Times New Roman" w:cs="Times New Roman"/>
          <w:color w:val="000000"/>
          <w:sz w:val="24"/>
        </w:rPr>
        <w:t>Vastus pöördumisele</w:t>
      </w:r>
    </w:p>
    <w:p w14:paraId="4B05F4FF" w14:textId="77777777" w:rsidR="00D0622C" w:rsidRPr="00D0622C" w:rsidRDefault="00D0622C" w:rsidP="0019430E">
      <w:pPr>
        <w:rPr>
          <w:rStyle w:val="bold"/>
          <w:rFonts w:ascii="Times New Roman" w:hAnsi="Times New Roman" w:cs="Times New Roman"/>
          <w:color w:val="000000"/>
          <w:sz w:val="24"/>
        </w:rPr>
      </w:pPr>
    </w:p>
    <w:p w14:paraId="009DFDAF" w14:textId="6CAAEEB7" w:rsidR="004D7738" w:rsidRDefault="00D0622C" w:rsidP="0019430E">
      <w:pPr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D0622C">
        <w:rPr>
          <w:rStyle w:val="bold"/>
          <w:rFonts w:ascii="Times New Roman" w:hAnsi="Times New Roman" w:cs="Times New Roman"/>
          <w:color w:val="000000"/>
          <w:sz w:val="24"/>
        </w:rPr>
        <w:t>Tartu Halduskohtule saabus 12. märtsil 2024 Teie venekeelne pöördumine.</w:t>
      </w:r>
      <w:r>
        <w:rPr>
          <w:rStyle w:val="bold"/>
          <w:rFonts w:ascii="Times New Roman" w:hAnsi="Times New Roman" w:cs="Times New Roman"/>
          <w:color w:val="000000"/>
          <w:sz w:val="24"/>
        </w:rPr>
        <w:t xml:space="preserve"> Selgitan, et </w:t>
      </w:r>
      <w:r w:rsidRPr="00D0622C">
        <w:rPr>
          <w:rStyle w:val="bold"/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bold"/>
          <w:rFonts w:ascii="Times New Roman" w:hAnsi="Times New Roman" w:cs="Times New Roman"/>
          <w:color w:val="000000"/>
          <w:sz w:val="24"/>
        </w:rPr>
        <w:t>r</w:t>
      </w:r>
      <w:r w:rsidRPr="00D0622C">
        <w:rPr>
          <w:rFonts w:ascii="Times New Roman" w:hAnsi="Times New Roman" w:cs="Times New Roman"/>
          <w:color w:val="202020"/>
          <w:sz w:val="24"/>
          <w:shd w:val="clear" w:color="auto" w:fill="FFFFFF"/>
        </w:rPr>
        <w:t>iigiasutuste asjaajamine toimub eesti keeles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, </w:t>
      </w:r>
      <w:r w:rsidR="00402CE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seega </w:t>
      </w:r>
      <w:r w:rsidR="004D7738">
        <w:rPr>
          <w:rFonts w:ascii="Times New Roman" w:hAnsi="Times New Roman" w:cs="Times New Roman"/>
          <w:color w:val="202020"/>
          <w:sz w:val="24"/>
          <w:shd w:val="clear" w:color="auto" w:fill="FFFFFF"/>
        </w:rPr>
        <w:t>ka kohtu poole tuleb pöörduda eestikeelse avaldusega</w:t>
      </w:r>
      <w:r w:rsidR="00402CE2">
        <w:rPr>
          <w:rFonts w:ascii="Times New Roman" w:hAnsi="Times New Roman" w:cs="Times New Roman"/>
          <w:color w:val="202020"/>
          <w:sz w:val="24"/>
          <w:shd w:val="clear" w:color="auto" w:fill="FFFFFF"/>
        </w:rPr>
        <w:t>, venekeelse pöördumise tõlkimine eesti keelde tuleb korraldada Teil endal.</w:t>
      </w:r>
    </w:p>
    <w:p w14:paraId="23C5106C" w14:textId="77777777" w:rsidR="004D7738" w:rsidRDefault="004D7738" w:rsidP="0019430E">
      <w:pPr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8F9C2A7" w14:textId="58465C85" w:rsidR="003D59DB" w:rsidRPr="00691E65" w:rsidRDefault="004D7738" w:rsidP="003D59DB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Täiendavalt selgitan, et </w:t>
      </w:r>
      <w:r w:rsidR="003D59DB">
        <w:rPr>
          <w:rFonts w:ascii="Times New Roman" w:hAnsi="Times New Roman" w:cs="Times New Roman"/>
          <w:color w:val="202020"/>
          <w:sz w:val="24"/>
          <w:shd w:val="clear" w:color="auto" w:fill="FFFFFF"/>
        </w:rPr>
        <w:t>kohtud</w:t>
      </w:r>
      <w:r w:rsidR="003D59DB" w:rsidRPr="00691E65">
        <w:rPr>
          <w:rFonts w:ascii="Times New Roman" w:hAnsi="Times New Roman" w:cs="Times New Roman"/>
          <w:color w:val="000000" w:themeColor="text1"/>
          <w:sz w:val="24"/>
        </w:rPr>
        <w:t xml:space="preserve"> ei anna õigusnõu. Halduskohus väljendab õiguslikke seisukohti üksnes kohtule esitatud kaebuste menetlemisel, ehk pärast seda, kui kaebus on kohtule esitatud. </w:t>
      </w:r>
      <w:r w:rsidR="00402CE2">
        <w:rPr>
          <w:rFonts w:ascii="Times New Roman" w:hAnsi="Times New Roman" w:cs="Times New Roman"/>
          <w:color w:val="000000" w:themeColor="text1"/>
          <w:sz w:val="24"/>
        </w:rPr>
        <w:t xml:space="preserve">Kohus </w:t>
      </w:r>
      <w:r w:rsidR="003D59DB" w:rsidRPr="00691E65">
        <w:rPr>
          <w:rFonts w:ascii="Times New Roman" w:hAnsi="Times New Roman" w:cs="Times New Roman"/>
          <w:color w:val="000000" w:themeColor="text1"/>
          <w:sz w:val="24"/>
        </w:rPr>
        <w:t xml:space="preserve">suunab ja abistab kaebajat, </w:t>
      </w:r>
      <w:r w:rsidR="00402CE2">
        <w:rPr>
          <w:rFonts w:ascii="Times New Roman" w:hAnsi="Times New Roman" w:cs="Times New Roman"/>
          <w:color w:val="000000" w:themeColor="text1"/>
          <w:sz w:val="24"/>
        </w:rPr>
        <w:t>kui on vaja</w:t>
      </w:r>
      <w:r w:rsidR="003D59DB" w:rsidRPr="00691E65">
        <w:rPr>
          <w:rFonts w:ascii="Times New Roman" w:hAnsi="Times New Roman" w:cs="Times New Roman"/>
          <w:color w:val="000000" w:themeColor="text1"/>
          <w:sz w:val="24"/>
        </w:rPr>
        <w:t xml:space="preserve"> kõrvaldada kohtule esitatud kaebuses ilmnevad puudused. </w:t>
      </w:r>
      <w:r w:rsidR="003D59DB">
        <w:rPr>
          <w:rFonts w:ascii="Times New Roman" w:hAnsi="Times New Roman" w:cs="Times New Roman"/>
          <w:color w:val="000000" w:themeColor="text1"/>
          <w:sz w:val="24"/>
        </w:rPr>
        <w:t xml:space="preserve"> Kaebuses on võimalik taotleda vajadusel ka menetlusabi dokumentide tõlkimiseks. </w:t>
      </w:r>
      <w:r w:rsidR="003D59DB" w:rsidRPr="00691E65">
        <w:rPr>
          <w:rFonts w:ascii="Times New Roman" w:hAnsi="Times New Roman" w:cs="Times New Roman"/>
          <w:color w:val="000000" w:themeColor="text1"/>
          <w:sz w:val="24"/>
        </w:rPr>
        <w:t>Väljaspool kohtumenetlust halduskohus õiguslikes küsimustes nõu ei anna ega jaga selgitusi</w:t>
      </w:r>
      <w:r w:rsidR="003D59D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9FEFC70" w14:textId="50AD79AD" w:rsidR="00D0622C" w:rsidRPr="00D0622C" w:rsidRDefault="00D0622C" w:rsidP="0019430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12CDD13A" w14:textId="7C9E819C" w:rsidR="0019430E" w:rsidRPr="0019430E" w:rsidRDefault="0019430E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  <w:r w:rsidRPr="0019430E">
        <w:rPr>
          <w:rFonts w:ascii="Times New Roman" w:hAnsi="Times New Roman" w:cs="Times New Roman"/>
          <w:color w:val="202020"/>
          <w:sz w:val="24"/>
          <w:szCs w:val="22"/>
          <w:lang w:eastAsia="et-EE"/>
        </w:rPr>
        <w:t>Lugupidamisega</w:t>
      </w:r>
    </w:p>
    <w:p w14:paraId="7CE050F1" w14:textId="77777777" w:rsidR="0019430E" w:rsidRPr="0019430E" w:rsidRDefault="0019430E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</w:p>
    <w:p w14:paraId="448E3A91" w14:textId="77777777" w:rsidR="0019430E" w:rsidRPr="0019430E" w:rsidRDefault="0019430E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</w:p>
    <w:p w14:paraId="1F69A0D3" w14:textId="77777777" w:rsidR="0019430E" w:rsidRPr="0019430E" w:rsidRDefault="0019430E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  <w:r w:rsidRPr="0019430E">
        <w:rPr>
          <w:rFonts w:ascii="Times New Roman" w:hAnsi="Times New Roman" w:cs="Times New Roman"/>
          <w:color w:val="202020"/>
          <w:sz w:val="24"/>
          <w:szCs w:val="22"/>
          <w:lang w:eastAsia="et-EE"/>
        </w:rPr>
        <w:t>Vilve Raud</w:t>
      </w:r>
    </w:p>
    <w:p w14:paraId="324B7174" w14:textId="77777777" w:rsidR="0019430E" w:rsidRPr="0019430E" w:rsidRDefault="0019430E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  <w:r w:rsidRPr="0019430E">
        <w:rPr>
          <w:rFonts w:ascii="Times New Roman" w:hAnsi="Times New Roman" w:cs="Times New Roman"/>
          <w:color w:val="202020"/>
          <w:sz w:val="24"/>
          <w:szCs w:val="22"/>
          <w:lang w:eastAsia="et-EE"/>
        </w:rPr>
        <w:t>esimehe abi</w:t>
      </w:r>
    </w:p>
    <w:p w14:paraId="134C4ED4" w14:textId="77777777" w:rsidR="0019430E" w:rsidRPr="0019430E" w:rsidRDefault="0019430E" w:rsidP="0019430E">
      <w:pPr>
        <w:rPr>
          <w:rFonts w:ascii="Times New Roman" w:hAnsi="Times New Roman" w:cs="Times New Roman"/>
          <w:color w:val="202020"/>
          <w:sz w:val="24"/>
          <w:szCs w:val="22"/>
          <w:lang w:eastAsia="et-EE"/>
        </w:rPr>
      </w:pPr>
    </w:p>
    <w:sectPr w:rsidR="0019430E" w:rsidRPr="0019430E" w:rsidSect="005A117B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6B1A" w14:textId="77777777" w:rsidR="005A117B" w:rsidRDefault="005A117B" w:rsidP="00DA1915">
      <w:r>
        <w:separator/>
      </w:r>
    </w:p>
  </w:endnote>
  <w:endnote w:type="continuationSeparator" w:id="0">
    <w:p w14:paraId="4359EC12" w14:textId="77777777" w:rsidR="005A117B" w:rsidRDefault="005A117B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0A801078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325A47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Veski 32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, 5</w:t>
                          </w:r>
                          <w:r w:rsidR="00325A47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0409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, Tartu; registrikood: 74001957; telefon:</w:t>
                          </w:r>
                          <w:r w:rsidR="00635018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; e-post: </w:t>
                          </w:r>
                          <w:r w:rsidR="009D471D" w:rsidRPr="009D471D"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trthktartu.menetlus@kohus.ee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0A801078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</w:t>
                    </w:r>
                    <w:r w:rsidR="00325A47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Veski 32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, 5</w:t>
                    </w:r>
                    <w:r w:rsidR="00325A47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0409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, Tartu; registrikood: 74001957; telefon:</w:t>
                    </w:r>
                    <w:r w:rsidR="00635018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; e-post: </w:t>
                    </w:r>
                    <w:r w:rsidR="009D471D" w:rsidRPr="009D471D"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  <w:t>trthktartu.menetlus@kohus.ee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87CB" w14:textId="77777777" w:rsidR="005A117B" w:rsidRDefault="005A117B" w:rsidP="00DA1915">
      <w:r>
        <w:separator/>
      </w:r>
    </w:p>
  </w:footnote>
  <w:footnote w:type="continuationSeparator" w:id="0">
    <w:p w14:paraId="610F9425" w14:textId="77777777" w:rsidR="005A117B" w:rsidRDefault="005A117B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9C7"/>
    <w:multiLevelType w:val="hybridMultilevel"/>
    <w:tmpl w:val="B276D882"/>
    <w:lvl w:ilvl="0" w:tplc="D02E14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C77"/>
    <w:multiLevelType w:val="hybridMultilevel"/>
    <w:tmpl w:val="4E4C32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96008">
    <w:abstractNumId w:val="1"/>
  </w:num>
  <w:num w:numId="2" w16cid:durableId="116112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0AD0"/>
    <w:rsid w:val="000236EB"/>
    <w:rsid w:val="00032BF0"/>
    <w:rsid w:val="00034813"/>
    <w:rsid w:val="00053416"/>
    <w:rsid w:val="00064289"/>
    <w:rsid w:val="00070D09"/>
    <w:rsid w:val="00071A6D"/>
    <w:rsid w:val="000726A0"/>
    <w:rsid w:val="00084F64"/>
    <w:rsid w:val="000A0DD4"/>
    <w:rsid w:val="000A52B7"/>
    <w:rsid w:val="000D2D71"/>
    <w:rsid w:val="000D5779"/>
    <w:rsid w:val="000D7F91"/>
    <w:rsid w:val="000E193D"/>
    <w:rsid w:val="00102B88"/>
    <w:rsid w:val="001040F6"/>
    <w:rsid w:val="001169F9"/>
    <w:rsid w:val="00123E0E"/>
    <w:rsid w:val="001243EB"/>
    <w:rsid w:val="001317BB"/>
    <w:rsid w:val="001444F8"/>
    <w:rsid w:val="00155A80"/>
    <w:rsid w:val="001663BB"/>
    <w:rsid w:val="00180C35"/>
    <w:rsid w:val="00181ED4"/>
    <w:rsid w:val="00183A6B"/>
    <w:rsid w:val="00187286"/>
    <w:rsid w:val="00192547"/>
    <w:rsid w:val="0019430E"/>
    <w:rsid w:val="00196803"/>
    <w:rsid w:val="001A0D48"/>
    <w:rsid w:val="001C4756"/>
    <w:rsid w:val="001E65CD"/>
    <w:rsid w:val="00211DCA"/>
    <w:rsid w:val="00226458"/>
    <w:rsid w:val="00230135"/>
    <w:rsid w:val="002332BF"/>
    <w:rsid w:val="002527B0"/>
    <w:rsid w:val="002618BB"/>
    <w:rsid w:val="002719AB"/>
    <w:rsid w:val="00273163"/>
    <w:rsid w:val="002760BE"/>
    <w:rsid w:val="0027677A"/>
    <w:rsid w:val="00276F78"/>
    <w:rsid w:val="00282646"/>
    <w:rsid w:val="002877CD"/>
    <w:rsid w:val="002A5122"/>
    <w:rsid w:val="002C2BB6"/>
    <w:rsid w:val="00300802"/>
    <w:rsid w:val="003066F1"/>
    <w:rsid w:val="00310BE7"/>
    <w:rsid w:val="003140BD"/>
    <w:rsid w:val="00317240"/>
    <w:rsid w:val="00325A47"/>
    <w:rsid w:val="0034537C"/>
    <w:rsid w:val="0035644E"/>
    <w:rsid w:val="00365047"/>
    <w:rsid w:val="00376954"/>
    <w:rsid w:val="003827F7"/>
    <w:rsid w:val="003B514F"/>
    <w:rsid w:val="003D41E3"/>
    <w:rsid w:val="003D59DB"/>
    <w:rsid w:val="003E0675"/>
    <w:rsid w:val="003E362C"/>
    <w:rsid w:val="003E4D5F"/>
    <w:rsid w:val="003E50D8"/>
    <w:rsid w:val="003F0460"/>
    <w:rsid w:val="003F17DC"/>
    <w:rsid w:val="003F3840"/>
    <w:rsid w:val="003F6F57"/>
    <w:rsid w:val="00402CE2"/>
    <w:rsid w:val="004365BC"/>
    <w:rsid w:val="00440954"/>
    <w:rsid w:val="004668E2"/>
    <w:rsid w:val="00474D88"/>
    <w:rsid w:val="004900A5"/>
    <w:rsid w:val="0049121B"/>
    <w:rsid w:val="004A1192"/>
    <w:rsid w:val="004A564B"/>
    <w:rsid w:val="004A6139"/>
    <w:rsid w:val="004C2EEB"/>
    <w:rsid w:val="004D57B8"/>
    <w:rsid w:val="004D6E3B"/>
    <w:rsid w:val="004D7738"/>
    <w:rsid w:val="004F342F"/>
    <w:rsid w:val="0051481A"/>
    <w:rsid w:val="00525960"/>
    <w:rsid w:val="00550E9F"/>
    <w:rsid w:val="0055716E"/>
    <w:rsid w:val="00562786"/>
    <w:rsid w:val="005877D5"/>
    <w:rsid w:val="005909BB"/>
    <w:rsid w:val="005A117B"/>
    <w:rsid w:val="005F3E36"/>
    <w:rsid w:val="005F5C27"/>
    <w:rsid w:val="005F77B9"/>
    <w:rsid w:val="00604BB3"/>
    <w:rsid w:val="00614A32"/>
    <w:rsid w:val="0062507C"/>
    <w:rsid w:val="00625E32"/>
    <w:rsid w:val="00632B31"/>
    <w:rsid w:val="00635018"/>
    <w:rsid w:val="006444D2"/>
    <w:rsid w:val="0064648A"/>
    <w:rsid w:val="00656C07"/>
    <w:rsid w:val="00656FC7"/>
    <w:rsid w:val="0069650E"/>
    <w:rsid w:val="006A69E8"/>
    <w:rsid w:val="006B38BD"/>
    <w:rsid w:val="006C3988"/>
    <w:rsid w:val="006D5809"/>
    <w:rsid w:val="006E2BE9"/>
    <w:rsid w:val="006F02D2"/>
    <w:rsid w:val="006F4F00"/>
    <w:rsid w:val="006F66AE"/>
    <w:rsid w:val="00721DA7"/>
    <w:rsid w:val="00723D39"/>
    <w:rsid w:val="00743940"/>
    <w:rsid w:val="00746926"/>
    <w:rsid w:val="00762237"/>
    <w:rsid w:val="00774B34"/>
    <w:rsid w:val="00780E28"/>
    <w:rsid w:val="00790A37"/>
    <w:rsid w:val="00791DB2"/>
    <w:rsid w:val="007B7A21"/>
    <w:rsid w:val="007C06B3"/>
    <w:rsid w:val="007E7565"/>
    <w:rsid w:val="007F08A1"/>
    <w:rsid w:val="007F4DF2"/>
    <w:rsid w:val="00811E61"/>
    <w:rsid w:val="0081278D"/>
    <w:rsid w:val="0082672D"/>
    <w:rsid w:val="00836147"/>
    <w:rsid w:val="008410BB"/>
    <w:rsid w:val="00844796"/>
    <w:rsid w:val="00844D9C"/>
    <w:rsid w:val="008507BE"/>
    <w:rsid w:val="008537AB"/>
    <w:rsid w:val="00873A81"/>
    <w:rsid w:val="0087640D"/>
    <w:rsid w:val="00881AA5"/>
    <w:rsid w:val="00887FEF"/>
    <w:rsid w:val="008B7256"/>
    <w:rsid w:val="008D4A37"/>
    <w:rsid w:val="008F0FC9"/>
    <w:rsid w:val="00900474"/>
    <w:rsid w:val="00906036"/>
    <w:rsid w:val="009138C1"/>
    <w:rsid w:val="00915840"/>
    <w:rsid w:val="00941289"/>
    <w:rsid w:val="0094633F"/>
    <w:rsid w:val="00953F46"/>
    <w:rsid w:val="00971056"/>
    <w:rsid w:val="00972F6D"/>
    <w:rsid w:val="00990156"/>
    <w:rsid w:val="009B5A17"/>
    <w:rsid w:val="009D471D"/>
    <w:rsid w:val="00A252B8"/>
    <w:rsid w:val="00A25F2D"/>
    <w:rsid w:val="00A279CA"/>
    <w:rsid w:val="00A3029D"/>
    <w:rsid w:val="00A33828"/>
    <w:rsid w:val="00A51646"/>
    <w:rsid w:val="00A52543"/>
    <w:rsid w:val="00A929D5"/>
    <w:rsid w:val="00A96CA9"/>
    <w:rsid w:val="00AB2218"/>
    <w:rsid w:val="00AD4937"/>
    <w:rsid w:val="00AE2D0A"/>
    <w:rsid w:val="00AF650F"/>
    <w:rsid w:val="00B02CF4"/>
    <w:rsid w:val="00B1300B"/>
    <w:rsid w:val="00B248E0"/>
    <w:rsid w:val="00B310B5"/>
    <w:rsid w:val="00B338CF"/>
    <w:rsid w:val="00B50472"/>
    <w:rsid w:val="00B50D82"/>
    <w:rsid w:val="00B57933"/>
    <w:rsid w:val="00B7199B"/>
    <w:rsid w:val="00B7333F"/>
    <w:rsid w:val="00B769FA"/>
    <w:rsid w:val="00B84A7C"/>
    <w:rsid w:val="00B85165"/>
    <w:rsid w:val="00BA0492"/>
    <w:rsid w:val="00BB6C86"/>
    <w:rsid w:val="00BB7538"/>
    <w:rsid w:val="00BE00D5"/>
    <w:rsid w:val="00BF3323"/>
    <w:rsid w:val="00C01FF1"/>
    <w:rsid w:val="00C02439"/>
    <w:rsid w:val="00C111BB"/>
    <w:rsid w:val="00C17DF4"/>
    <w:rsid w:val="00C22A5E"/>
    <w:rsid w:val="00C312ED"/>
    <w:rsid w:val="00C45F5D"/>
    <w:rsid w:val="00C5688F"/>
    <w:rsid w:val="00C67655"/>
    <w:rsid w:val="00C842F0"/>
    <w:rsid w:val="00C8651B"/>
    <w:rsid w:val="00C90CE4"/>
    <w:rsid w:val="00C913FE"/>
    <w:rsid w:val="00C92D29"/>
    <w:rsid w:val="00C94E3C"/>
    <w:rsid w:val="00CA1DB6"/>
    <w:rsid w:val="00CB7D32"/>
    <w:rsid w:val="00CC0205"/>
    <w:rsid w:val="00CC5B66"/>
    <w:rsid w:val="00CD2CF3"/>
    <w:rsid w:val="00CE0B53"/>
    <w:rsid w:val="00CF13DB"/>
    <w:rsid w:val="00D01E00"/>
    <w:rsid w:val="00D02BA9"/>
    <w:rsid w:val="00D0622C"/>
    <w:rsid w:val="00D31DCE"/>
    <w:rsid w:val="00D33C8D"/>
    <w:rsid w:val="00D4018E"/>
    <w:rsid w:val="00D47CA5"/>
    <w:rsid w:val="00D9018F"/>
    <w:rsid w:val="00D93EBD"/>
    <w:rsid w:val="00D95C41"/>
    <w:rsid w:val="00DA1915"/>
    <w:rsid w:val="00DB0338"/>
    <w:rsid w:val="00DB211C"/>
    <w:rsid w:val="00DD415C"/>
    <w:rsid w:val="00DE4BBF"/>
    <w:rsid w:val="00DF09E0"/>
    <w:rsid w:val="00DF5B66"/>
    <w:rsid w:val="00E03EDB"/>
    <w:rsid w:val="00E349D5"/>
    <w:rsid w:val="00E353C2"/>
    <w:rsid w:val="00E40D30"/>
    <w:rsid w:val="00E4740F"/>
    <w:rsid w:val="00E57B19"/>
    <w:rsid w:val="00E7252F"/>
    <w:rsid w:val="00E82E5E"/>
    <w:rsid w:val="00E844FA"/>
    <w:rsid w:val="00E93C4B"/>
    <w:rsid w:val="00EA3C64"/>
    <w:rsid w:val="00EB0DA6"/>
    <w:rsid w:val="00EB4171"/>
    <w:rsid w:val="00EB72C4"/>
    <w:rsid w:val="00ED24E6"/>
    <w:rsid w:val="00ED44B6"/>
    <w:rsid w:val="00ED5E46"/>
    <w:rsid w:val="00EE281B"/>
    <w:rsid w:val="00EE667C"/>
    <w:rsid w:val="00EE7A53"/>
    <w:rsid w:val="00F13E93"/>
    <w:rsid w:val="00F178A6"/>
    <w:rsid w:val="00F21F74"/>
    <w:rsid w:val="00F34DA8"/>
    <w:rsid w:val="00F55873"/>
    <w:rsid w:val="00F6111B"/>
    <w:rsid w:val="00F8430B"/>
    <w:rsid w:val="00F85DCD"/>
    <w:rsid w:val="00F8765D"/>
    <w:rsid w:val="00F97150"/>
    <w:rsid w:val="00FA142E"/>
    <w:rsid w:val="00FC186C"/>
    <w:rsid w:val="00FC2DAD"/>
    <w:rsid w:val="00FC6D14"/>
    <w:rsid w:val="00FD2773"/>
    <w:rsid w:val="00FE0BD0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844796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bold">
    <w:name w:val="bold"/>
    <w:basedOn w:val="Liguvaikefont"/>
    <w:rsid w:val="00D0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77A10-76F7-408B-897A-B7526508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6</cp:revision>
  <cp:lastPrinted>2023-02-27T14:24:00Z</cp:lastPrinted>
  <dcterms:created xsi:type="dcterms:W3CDTF">2024-03-12T13:14:00Z</dcterms:created>
  <dcterms:modified xsi:type="dcterms:W3CDTF">2024-03-15T10:09:00Z</dcterms:modified>
</cp:coreProperties>
</file>